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85" w:rsidRDefault="008B50E8">
      <w:pPr>
        <w:tabs>
          <w:tab w:val="left" w:pos="196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Vororttermin zum Straßenausbau in Ladebow 21.11.2016</w:t>
      </w:r>
    </w:p>
    <w:p w:rsidR="008F0085" w:rsidRDefault="008B50E8">
      <w:p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Anwesend: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André </w:t>
      </w:r>
      <w:proofErr w:type="spellStart"/>
      <w:r>
        <w:rPr>
          <w:rFonts w:ascii="Century Gothic" w:hAnsi="Century Gothic"/>
          <w:sz w:val="24"/>
          <w:szCs w:val="24"/>
        </w:rPr>
        <w:t>Schönerstedt</w:t>
      </w:r>
      <w:proofErr w:type="spellEnd"/>
      <w:r>
        <w:rPr>
          <w:rFonts w:ascii="Century Gothic" w:hAnsi="Century Gothic"/>
          <w:sz w:val="24"/>
          <w:szCs w:val="24"/>
        </w:rPr>
        <w:t>-Jankowski, stv. Leiter Abwasserwerk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Doris Schnürle, Sachbearbeiterin Tiefbauamt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Astrid Ewald, Sachbearbeiterin Untere Denkmalbehörde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Herr </w:t>
      </w:r>
      <w:proofErr w:type="spellStart"/>
      <w:r>
        <w:rPr>
          <w:rFonts w:ascii="Century Gothic" w:hAnsi="Century Gothic"/>
          <w:sz w:val="24"/>
          <w:szCs w:val="24"/>
        </w:rPr>
        <w:t>Zitzow</w:t>
      </w:r>
      <w:proofErr w:type="spellEnd"/>
      <w:r>
        <w:rPr>
          <w:rFonts w:ascii="Century Gothic" w:hAnsi="Century Gothic"/>
          <w:sz w:val="24"/>
          <w:szCs w:val="24"/>
        </w:rPr>
        <w:t>, Mitarbeiter Abwasserwerk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Herr Sagert, Planungsbüro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Frau </w:t>
      </w:r>
      <w:proofErr w:type="spellStart"/>
      <w:r>
        <w:rPr>
          <w:rFonts w:ascii="Century Gothic" w:hAnsi="Century Gothic"/>
          <w:sz w:val="24"/>
          <w:szCs w:val="24"/>
        </w:rPr>
        <w:t>Madlén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Steinbrückner</w:t>
      </w:r>
      <w:proofErr w:type="spellEnd"/>
      <w:r>
        <w:rPr>
          <w:rFonts w:ascii="Century Gothic" w:hAnsi="Century Gothic"/>
          <w:sz w:val="24"/>
          <w:szCs w:val="24"/>
        </w:rPr>
        <w:t>, Anliegerin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Frau Katharina Weit, Anliegerin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Herr Stefan Scharf, AK. Straßeninstandsetzung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Herr Bernd Lieschefsky, Vorsitzender OTV Wieck und Ladebow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Herr Heino Förste, OTV Wieck und Ladebow</w:t>
      </w:r>
    </w:p>
    <w:p w:rsidR="008F0085" w:rsidRDefault="008B50E8">
      <w:pPr>
        <w:tabs>
          <w:tab w:val="left" w:pos="196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Anlass: Änderung an der Planung</w:t>
      </w:r>
    </w:p>
    <w:p w:rsidR="008F0085" w:rsidRDefault="008B50E8">
      <w:pPr>
        <w:tabs>
          <w:tab w:val="left" w:pos="196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Regenentwässerung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wurden verschiedene Regenwassereinläufe und Verteiler im Bereich Clara-Zetkin-Straße und Max-Reimann-Straße besichtigt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Einige waren in der Planung nicht berücksichtigt bzw. nicht bekannt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wird geprüft, ob das anfallende Regenwasser aus der Max-Reimann-Straße in den Graben L2, Graben ab „Dinseteich“ oder L4 abgeleitet wird,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Daraus erfolgt eine Entlastung des Regenwasserkanals Clara-Zetkin-Straße 2-6 /Schulgraben</w:t>
      </w:r>
    </w:p>
    <w:p w:rsidR="002A50B7" w:rsidRPr="002A50B7" w:rsidRDefault="002A50B7">
      <w:pPr>
        <w:pStyle w:val="Listenabsatz"/>
        <w:numPr>
          <w:ilvl w:val="0"/>
          <w:numId w:val="1"/>
        </w:numPr>
        <w:tabs>
          <w:tab w:val="left" w:pos="1965"/>
        </w:tabs>
        <w:rPr>
          <w:rStyle w:val="apple-converted-space"/>
          <w:rFonts w:ascii="Century Gothic" w:hAnsi="Century Gothic"/>
          <w:sz w:val="24"/>
          <w:szCs w:val="24"/>
        </w:rPr>
      </w:pPr>
      <w:r w:rsidRPr="002A50B7">
        <w:rPr>
          <w:rFonts w:ascii="Century Gothic" w:hAnsi="Century Gothic"/>
          <w:color w:val="000000"/>
          <w:sz w:val="24"/>
          <w:szCs w:val="24"/>
        </w:rPr>
        <w:t xml:space="preserve">Es </w:t>
      </w:r>
      <w:r w:rsidRPr="002A50B7">
        <w:rPr>
          <w:rFonts w:ascii="Century Gothic" w:hAnsi="Century Gothic"/>
          <w:color w:val="000000"/>
          <w:sz w:val="24"/>
          <w:szCs w:val="24"/>
        </w:rPr>
        <w:t>soll die</w:t>
      </w:r>
      <w:r w:rsidRPr="002A50B7">
        <w:rPr>
          <w:rStyle w:val="apple-converted-space"/>
          <w:rFonts w:ascii="Century Gothic" w:hAnsi="Century Gothic"/>
          <w:color w:val="000000"/>
          <w:sz w:val="24"/>
          <w:szCs w:val="24"/>
        </w:rPr>
        <w:t> </w:t>
      </w:r>
      <w:r w:rsidRPr="002A50B7">
        <w:rPr>
          <w:rFonts w:ascii="Century Gothic" w:hAnsi="Century Gothic"/>
          <w:color w:val="000000"/>
          <w:sz w:val="24"/>
          <w:szCs w:val="24"/>
        </w:rPr>
        <w:t xml:space="preserve">gewässerrechtliche Genehmigung vom </w:t>
      </w:r>
      <w:proofErr w:type="spellStart"/>
      <w:r w:rsidRPr="002A50B7">
        <w:rPr>
          <w:rFonts w:ascii="Century Gothic" w:hAnsi="Century Gothic"/>
          <w:color w:val="000000"/>
          <w:sz w:val="24"/>
          <w:szCs w:val="24"/>
        </w:rPr>
        <w:t>StAUN</w:t>
      </w:r>
      <w:proofErr w:type="spellEnd"/>
      <w:r w:rsidRPr="002A50B7">
        <w:rPr>
          <w:rFonts w:ascii="Century Gothic" w:hAnsi="Century Gothic"/>
          <w:color w:val="000000"/>
          <w:sz w:val="24"/>
          <w:szCs w:val="24"/>
        </w:rPr>
        <w:t xml:space="preserve"> eingeholt werden um das</w:t>
      </w:r>
      <w:r w:rsidRPr="002A50B7">
        <w:rPr>
          <w:rStyle w:val="apple-converted-space"/>
          <w:rFonts w:ascii="Century Gothic" w:hAnsi="Century Gothic"/>
          <w:color w:val="000000"/>
          <w:sz w:val="24"/>
          <w:szCs w:val="24"/>
        </w:rPr>
        <w:t> </w:t>
      </w:r>
      <w:r w:rsidRPr="002A50B7">
        <w:rPr>
          <w:rStyle w:val="apple-converted-space"/>
          <w:rFonts w:ascii="Century Gothic" w:hAnsi="Century Gothic"/>
          <w:color w:val="000000"/>
          <w:sz w:val="24"/>
          <w:szCs w:val="24"/>
        </w:rPr>
        <w:t>a</w:t>
      </w:r>
      <w:r w:rsidRPr="002A50B7">
        <w:rPr>
          <w:rFonts w:ascii="Century Gothic" w:hAnsi="Century Gothic"/>
          <w:color w:val="000000"/>
          <w:sz w:val="24"/>
          <w:szCs w:val="24"/>
        </w:rPr>
        <w:t>nfallende Regenwasser auch in den Graben hinter der Nr. 6 einzuleiten.</w:t>
      </w:r>
      <w:r w:rsidRPr="002A50B7">
        <w:rPr>
          <w:rStyle w:val="apple-converted-space"/>
          <w:rFonts w:ascii="Century Gothic" w:hAnsi="Century Gothic"/>
          <w:color w:val="000000"/>
          <w:sz w:val="24"/>
          <w:szCs w:val="24"/>
        </w:rPr>
        <w:t> </w:t>
      </w:r>
      <w:r w:rsidRPr="002A50B7">
        <w:rPr>
          <w:rFonts w:ascii="Century Gothic" w:hAnsi="Century Gothic"/>
          <w:color w:val="000000"/>
          <w:sz w:val="24"/>
          <w:szCs w:val="24"/>
        </w:rPr>
        <w:t>Dann wäre der Schulgraben nur noch für den Überlauf des Teiches Zetkin</w:t>
      </w:r>
      <w:r w:rsidRPr="002A50B7">
        <w:rPr>
          <w:rStyle w:val="apple-converted-space"/>
          <w:rFonts w:ascii="Century Gothic" w:hAnsi="Century Gothic"/>
          <w:color w:val="000000"/>
          <w:sz w:val="24"/>
          <w:szCs w:val="24"/>
        </w:rPr>
        <w:t> </w:t>
      </w:r>
      <w:r w:rsidRPr="002A50B7">
        <w:rPr>
          <w:rFonts w:ascii="Century Gothic" w:hAnsi="Century Gothic"/>
          <w:color w:val="000000"/>
          <w:sz w:val="24"/>
          <w:szCs w:val="24"/>
        </w:rPr>
        <w:t>3a zuständig.</w:t>
      </w:r>
      <w:r w:rsidRPr="002A50B7">
        <w:rPr>
          <w:rStyle w:val="apple-converted-space"/>
          <w:rFonts w:ascii="Century Gothic" w:hAnsi="Century Gothic"/>
          <w:color w:val="000000"/>
          <w:sz w:val="24"/>
          <w:szCs w:val="24"/>
        </w:rPr>
        <w:t> </w:t>
      </w:r>
    </w:p>
    <w:p w:rsidR="002A50B7" w:rsidRPr="002A50B7" w:rsidRDefault="002A50B7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 w:rsidRPr="002A50B7">
        <w:rPr>
          <w:rFonts w:ascii="Century Gothic" w:hAnsi="Century Gothic"/>
          <w:color w:val="000000"/>
          <w:sz w:val="24"/>
          <w:szCs w:val="24"/>
        </w:rPr>
        <w:t>Der Regenwasserkanal Zetkin-Straße 2-6, da wird geprüft ob es eine</w:t>
      </w:r>
      <w:r w:rsidRPr="002A50B7">
        <w:rPr>
          <w:rStyle w:val="apple-converted-space"/>
          <w:rFonts w:ascii="Century Gothic" w:hAnsi="Century Gothic"/>
          <w:color w:val="000000"/>
          <w:sz w:val="24"/>
          <w:szCs w:val="24"/>
        </w:rPr>
        <w:t> </w:t>
      </w:r>
      <w:r w:rsidRPr="002A50B7">
        <w:rPr>
          <w:rFonts w:ascii="Century Gothic" w:hAnsi="Century Gothic"/>
          <w:color w:val="000000"/>
          <w:sz w:val="24"/>
          <w:szCs w:val="24"/>
        </w:rPr>
        <w:br/>
        <w:t>Neuverlegung des Ablaufs in Richtung Graben hinter der Nr</w:t>
      </w:r>
      <w:r>
        <w:rPr>
          <w:rFonts w:ascii="Century Gothic" w:hAnsi="Century Gothic"/>
          <w:color w:val="000000"/>
          <w:sz w:val="24"/>
          <w:szCs w:val="24"/>
        </w:rPr>
        <w:t>.</w:t>
      </w:r>
      <w:r w:rsidRPr="002A50B7">
        <w:rPr>
          <w:rFonts w:ascii="Century Gothic" w:hAnsi="Century Gothic"/>
          <w:color w:val="000000"/>
          <w:sz w:val="24"/>
          <w:szCs w:val="24"/>
        </w:rPr>
        <w:t xml:space="preserve"> 6 möglich ist.</w:t>
      </w:r>
      <w:r w:rsidRPr="002A50B7">
        <w:rPr>
          <w:rStyle w:val="apple-converted-space"/>
          <w:rFonts w:ascii="Century Gothic" w:hAnsi="Century Gothic"/>
          <w:color w:val="000000"/>
          <w:sz w:val="24"/>
          <w:szCs w:val="24"/>
        </w:rPr>
        <w:t> </w:t>
      </w:r>
      <w:r w:rsidRPr="002A50B7">
        <w:rPr>
          <w:rFonts w:ascii="Century Gothic" w:hAnsi="Century Gothic"/>
          <w:color w:val="000000"/>
          <w:sz w:val="24"/>
          <w:szCs w:val="24"/>
        </w:rPr>
        <w:t xml:space="preserve">Dadurch würde ein Befahren mit Spültechnik des Grundstücks </w:t>
      </w:r>
      <w:proofErr w:type="spellStart"/>
      <w:r w:rsidRPr="002A50B7">
        <w:rPr>
          <w:rFonts w:ascii="Century Gothic" w:hAnsi="Century Gothic"/>
          <w:color w:val="000000"/>
          <w:sz w:val="24"/>
          <w:szCs w:val="24"/>
        </w:rPr>
        <w:t>Steinbrückner</w:t>
      </w:r>
      <w:proofErr w:type="spellEnd"/>
      <w:r w:rsidRPr="002A50B7">
        <w:rPr>
          <w:rStyle w:val="apple-converted-space"/>
          <w:rFonts w:ascii="Century Gothic" w:hAnsi="Century Gothic"/>
          <w:color w:val="000000"/>
          <w:sz w:val="24"/>
          <w:szCs w:val="24"/>
        </w:rPr>
        <w:t> </w:t>
      </w:r>
      <w:r w:rsidRPr="002A50B7">
        <w:rPr>
          <w:rFonts w:ascii="Century Gothic" w:hAnsi="Century Gothic"/>
          <w:color w:val="000000"/>
          <w:sz w:val="24"/>
          <w:szCs w:val="24"/>
        </w:rPr>
        <w:t xml:space="preserve">bei Verstopfung nicht mehr </w:t>
      </w:r>
      <w:r>
        <w:rPr>
          <w:rFonts w:ascii="Century Gothic" w:hAnsi="Century Gothic"/>
          <w:color w:val="000000"/>
          <w:sz w:val="24"/>
          <w:szCs w:val="24"/>
        </w:rPr>
        <w:t>notwendig</w:t>
      </w:r>
      <w:r w:rsidRPr="002A50B7">
        <w:rPr>
          <w:rFonts w:ascii="Century Gothic" w:hAnsi="Century Gothic"/>
          <w:color w:val="000000"/>
          <w:sz w:val="24"/>
          <w:szCs w:val="24"/>
        </w:rPr>
        <w:t>.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Straße Abschnitt Zetkin-Straße 2 soll </w:t>
      </w:r>
      <w:r w:rsidR="002A50B7">
        <w:rPr>
          <w:rFonts w:ascii="Century Gothic" w:hAnsi="Century Gothic"/>
          <w:sz w:val="24"/>
          <w:szCs w:val="24"/>
        </w:rPr>
        <w:t xml:space="preserve">nur </w:t>
      </w:r>
      <w:r>
        <w:rPr>
          <w:rFonts w:ascii="Century Gothic" w:hAnsi="Century Gothic"/>
          <w:sz w:val="24"/>
          <w:szCs w:val="24"/>
        </w:rPr>
        <w:t>instandgesetzt werden, Regenwasserkanäle sind ausreichend und intakt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Abschnitt Zetkin 8-12 soll erhalten bleiben, Gefälle in Richtung Zetkin 6 bzw. Finke 11 ausreichend, Anbau einer Gosse erforderlich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Auslaufklappen an Gräben L1 und</w:t>
      </w:r>
      <w:r>
        <w:rPr>
          <w:rFonts w:ascii="Century Gothic" w:hAnsi="Century Gothic"/>
          <w:b/>
          <w:bCs/>
          <w:color w:val="FF3333"/>
          <w:sz w:val="28"/>
          <w:szCs w:val="28"/>
        </w:rPr>
        <w:t xml:space="preserve"> </w:t>
      </w:r>
      <w:r w:rsidR="00B03F50" w:rsidRPr="00B03F50">
        <w:rPr>
          <w:rFonts w:ascii="Century Gothic" w:hAnsi="Century Gothic"/>
          <w:bCs/>
          <w:color w:val="auto"/>
          <w:sz w:val="28"/>
          <w:szCs w:val="28"/>
        </w:rPr>
        <w:t>L1-1</w:t>
      </w:r>
      <w:r>
        <w:rPr>
          <w:rFonts w:ascii="Century Gothic" w:hAnsi="Century Gothic"/>
          <w:b/>
          <w:bCs/>
          <w:color w:val="FF3333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sind defekt und liegen unterhalb der Wasseroberfläche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Gräben werden durch Wasser- und Bodenverband regelmäßig gereinigt, Einverständnis des Anlieger Zetkin 8 liegt vor, dass das so bleibt und mögliche Einbindungen in den Graben stattfinden können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Regenentwässerung führt nicht unter dem Haus Zetkin 8, diese wurde vor Hausbau verlegt</w:t>
      </w:r>
    </w:p>
    <w:p w:rsidR="002A50B7" w:rsidRPr="002A50B7" w:rsidRDefault="002A50B7" w:rsidP="002A50B7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Änderung der Abschnittsbildung Zetkin 2-6: Abschnitt Zetkin 2 wird nur instandgesetzt</w:t>
      </w:r>
      <w:r w:rsidR="008A3C68">
        <w:rPr>
          <w:rFonts w:ascii="Century Gothic" w:hAnsi="Century Gothic"/>
          <w:sz w:val="24"/>
          <w:szCs w:val="24"/>
        </w:rPr>
        <w:t xml:space="preserve">, ab Zetkin 3 / 3a bis 6 </w:t>
      </w:r>
      <w:proofErr w:type="spellStart"/>
      <w:r w:rsidR="008A3C68">
        <w:rPr>
          <w:rFonts w:ascii="Century Gothic" w:hAnsi="Century Gothic"/>
          <w:sz w:val="24"/>
          <w:szCs w:val="24"/>
        </w:rPr>
        <w:t>Grundhafter</w:t>
      </w:r>
      <w:proofErr w:type="spellEnd"/>
      <w:r w:rsidR="008A3C68">
        <w:rPr>
          <w:rFonts w:ascii="Century Gothic" w:hAnsi="Century Gothic"/>
          <w:sz w:val="24"/>
          <w:szCs w:val="24"/>
        </w:rPr>
        <w:t xml:space="preserve"> Ausbau</w:t>
      </w:r>
    </w:p>
    <w:p w:rsidR="008F0085" w:rsidRDefault="008F0085">
      <w:pPr>
        <w:tabs>
          <w:tab w:val="left" w:pos="1965"/>
        </w:tabs>
        <w:rPr>
          <w:rFonts w:ascii="Century Gothic" w:hAnsi="Century Gothic"/>
          <w:sz w:val="24"/>
          <w:szCs w:val="24"/>
        </w:rPr>
      </w:pPr>
    </w:p>
    <w:p w:rsidR="008F0085" w:rsidRDefault="008F0085">
      <w:pPr>
        <w:tabs>
          <w:tab w:val="left" w:pos="1965"/>
        </w:tabs>
        <w:rPr>
          <w:rFonts w:ascii="Century Gothic" w:hAnsi="Century Gothic"/>
          <w:sz w:val="24"/>
          <w:szCs w:val="24"/>
        </w:rPr>
      </w:pPr>
    </w:p>
    <w:p w:rsidR="008F0085" w:rsidRDefault="008B50E8">
      <w:pPr>
        <w:tabs>
          <w:tab w:val="left" w:pos="1965"/>
        </w:tabs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Gehwegbreite Max-Reimann-Straße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Gehwegbreite Reimann Str. 31-33 von 2m ist notwendig. Die Hecken in diesem Bereich müssen gerodet und im Rahmen der Maßnahme ersetzt werden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Einmündung Zetkin-Str. 2 </w:t>
      </w:r>
      <w:r w:rsidR="008A3C68">
        <w:rPr>
          <w:rFonts w:ascii="Century Gothic" w:hAnsi="Century Gothic"/>
          <w:sz w:val="24"/>
          <w:szCs w:val="24"/>
        </w:rPr>
        <w:t xml:space="preserve">und </w:t>
      </w:r>
      <w:proofErr w:type="spellStart"/>
      <w:r w:rsidR="008A3C68">
        <w:rPr>
          <w:rFonts w:ascii="Century Gothic" w:hAnsi="Century Gothic"/>
          <w:sz w:val="24"/>
          <w:szCs w:val="24"/>
        </w:rPr>
        <w:t>Finkestr</w:t>
      </w:r>
      <w:proofErr w:type="spellEnd"/>
      <w:r w:rsidR="008A3C68">
        <w:rPr>
          <w:rFonts w:ascii="Century Gothic" w:hAnsi="Century Gothic"/>
          <w:sz w:val="24"/>
          <w:szCs w:val="24"/>
        </w:rPr>
        <w:t>. 1</w:t>
      </w:r>
      <w:r>
        <w:rPr>
          <w:rFonts w:ascii="Century Gothic" w:hAnsi="Century Gothic"/>
          <w:sz w:val="24"/>
          <w:szCs w:val="24"/>
        </w:rPr>
        <w:t>/ Reimann-Str.: Sp</w:t>
      </w:r>
      <w:r w:rsidRPr="008A3C68">
        <w:rPr>
          <w:rFonts w:ascii="Century Gothic" w:hAnsi="Century Gothic"/>
          <w:bCs/>
          <w:color w:val="auto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egel erforderlich, da durch die jetzigen Hecken die </w:t>
      </w:r>
      <w:proofErr w:type="spellStart"/>
      <w:r>
        <w:rPr>
          <w:rFonts w:ascii="Century Gothic" w:hAnsi="Century Gothic"/>
          <w:sz w:val="24"/>
          <w:szCs w:val="24"/>
        </w:rPr>
        <w:t>Reimannstr</w:t>
      </w:r>
      <w:proofErr w:type="spellEnd"/>
      <w:r>
        <w:rPr>
          <w:rFonts w:ascii="Century Gothic" w:hAnsi="Century Gothic"/>
          <w:sz w:val="24"/>
          <w:szCs w:val="24"/>
        </w:rPr>
        <w:t>. kaum einsehbar ist</w:t>
      </w:r>
    </w:p>
    <w:p w:rsidR="008F0085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color w:val="FF3333"/>
          <w:sz w:val="24"/>
          <w:szCs w:val="24"/>
        </w:rPr>
      </w:pPr>
      <w:r w:rsidRPr="00B03F50">
        <w:rPr>
          <w:rFonts w:ascii="Century Gothic" w:hAnsi="Century Gothic"/>
          <w:color w:val="auto"/>
          <w:sz w:val="24"/>
          <w:szCs w:val="24"/>
        </w:rPr>
        <w:t>Auch an der Einmündung Hugo-Finke-Str./Ecke Max</w:t>
      </w:r>
      <w:r w:rsidR="00B03F50">
        <w:rPr>
          <w:rFonts w:ascii="Century Gothic" w:hAnsi="Century Gothic"/>
          <w:color w:val="auto"/>
          <w:sz w:val="24"/>
          <w:szCs w:val="24"/>
        </w:rPr>
        <w:t>-</w:t>
      </w:r>
      <w:r w:rsidRPr="00B03F50">
        <w:rPr>
          <w:rFonts w:ascii="Century Gothic" w:hAnsi="Century Gothic"/>
          <w:color w:val="auto"/>
          <w:sz w:val="24"/>
          <w:szCs w:val="24"/>
        </w:rPr>
        <w:t>Reimann-Str. sollte das Aufstellen eines Spiegels geprüft werden, da durch die Einhausung der Container die Sicht eingeschränkt ist</w:t>
      </w:r>
      <w:r>
        <w:rPr>
          <w:rFonts w:ascii="Century Gothic" w:hAnsi="Century Gothic"/>
          <w:color w:val="FF3333"/>
          <w:sz w:val="24"/>
          <w:szCs w:val="24"/>
        </w:rPr>
        <w:t>.</w:t>
      </w:r>
    </w:p>
    <w:p w:rsidR="008F0085" w:rsidRPr="00CD6A43" w:rsidRDefault="008B50E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Vor Reimann-Straße 11-19 </w:t>
      </w:r>
      <w:r w:rsidRPr="00B03F50">
        <w:rPr>
          <w:rFonts w:ascii="Century Gothic" w:hAnsi="Century Gothic"/>
          <w:bCs/>
          <w:color w:val="auto"/>
          <w:sz w:val="24"/>
          <w:szCs w:val="24"/>
        </w:rPr>
        <w:t>soll</w:t>
      </w:r>
      <w:r>
        <w:rPr>
          <w:rFonts w:ascii="Century Gothic" w:hAnsi="Century Gothic"/>
          <w:sz w:val="24"/>
          <w:szCs w:val="24"/>
        </w:rPr>
        <w:t xml:space="preserve"> nach historischem Vorbild parallel zum Gehweg wieder eine Hecke gepflanzt werden (außerhalb der Maßnahme, </w:t>
      </w:r>
      <w:r w:rsidR="00B03F50">
        <w:rPr>
          <w:rFonts w:ascii="Century Gothic" w:hAnsi="Century Gothic"/>
          <w:sz w:val="24"/>
          <w:szCs w:val="24"/>
        </w:rPr>
        <w:t xml:space="preserve">die Untere Denkmalbehörde trat mit dem Wunsch an die </w:t>
      </w:r>
      <w:r w:rsidRPr="00B03F50">
        <w:rPr>
          <w:rFonts w:ascii="Century Gothic" w:hAnsi="Century Gothic"/>
          <w:bCs/>
          <w:color w:val="auto"/>
          <w:sz w:val="24"/>
          <w:szCs w:val="24"/>
        </w:rPr>
        <w:t>WVG</w:t>
      </w:r>
      <w:r>
        <w:rPr>
          <w:rFonts w:ascii="Century Gothic" w:hAnsi="Century Gothic"/>
          <w:b/>
          <w:bCs/>
          <w:color w:val="FF3333"/>
          <w:sz w:val="24"/>
          <w:szCs w:val="24"/>
        </w:rPr>
        <w:t xml:space="preserve"> </w:t>
      </w:r>
      <w:r w:rsidR="00B03F50">
        <w:rPr>
          <w:rFonts w:ascii="Century Gothic" w:hAnsi="Century Gothic"/>
          <w:bCs/>
          <w:color w:val="auto"/>
          <w:sz w:val="24"/>
          <w:szCs w:val="24"/>
        </w:rPr>
        <w:t>heran)</w:t>
      </w:r>
    </w:p>
    <w:p w:rsidR="00CD6A43" w:rsidRDefault="00CD6A43" w:rsidP="00CD6A43">
      <w:pPr>
        <w:tabs>
          <w:tab w:val="left" w:pos="196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Straßenbeleuchtung</w:t>
      </w:r>
    </w:p>
    <w:p w:rsidR="00CD6A43" w:rsidRDefault="00CD6A43" w:rsidP="00CD6A43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LED Beleuchtung</w:t>
      </w:r>
    </w:p>
    <w:p w:rsidR="00CD6A43" w:rsidRDefault="00CD6A43" w:rsidP="00CD6A43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Vorhandene Lampenmasten (WVG-grün) sollen wiederverwendet werden</w:t>
      </w:r>
    </w:p>
    <w:p w:rsidR="00CD6A43" w:rsidRDefault="00CD6A43" w:rsidP="00CD6A43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LED Aufsätze lt. Entwurfsplanung gefallen optisch nicht</w:t>
      </w:r>
    </w:p>
    <w:p w:rsidR="00CD6A43" w:rsidRDefault="00CD6A43" w:rsidP="00CD6A43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Favorisiert</w:t>
      </w:r>
      <w:r w:rsidR="00FD3F9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wird ein Modell, was den Vorhandenen nahekommt</w:t>
      </w:r>
      <w:r w:rsidR="00FD3F93">
        <w:rPr>
          <w:rFonts w:ascii="Century Gothic" w:hAnsi="Century Gothic"/>
          <w:sz w:val="24"/>
          <w:szCs w:val="24"/>
        </w:rPr>
        <w:t xml:space="preserve"> (Pilzleuchte)</w:t>
      </w:r>
    </w:p>
    <w:p w:rsidR="008A3C68" w:rsidRDefault="008A3C68" w:rsidP="00CD6A43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Wunsch der Eigentümerin Zetkin 10: eine der alten Betonlampenmasten vor Zetkin 10 stehen lassen (als </w:t>
      </w:r>
      <w:proofErr w:type="spellStart"/>
      <w:r>
        <w:rPr>
          <w:rFonts w:ascii="Century Gothic" w:hAnsi="Century Gothic"/>
          <w:sz w:val="24"/>
          <w:szCs w:val="24"/>
        </w:rPr>
        <w:t>eyecatcher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8A3C68" w:rsidRDefault="008A3C68" w:rsidP="008A3C68">
      <w:pPr>
        <w:tabs>
          <w:tab w:val="left" w:pos="196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Zeitraum</w:t>
      </w:r>
    </w:p>
    <w:p w:rsidR="008A3C68" w:rsidRDefault="008A3C68" w:rsidP="008A3C68">
      <w:pPr>
        <w:pStyle w:val="Listenabsatz"/>
        <w:numPr>
          <w:ilvl w:val="0"/>
          <w:numId w:val="1"/>
        </w:numPr>
        <w:tabs>
          <w:tab w:val="left" w:pos="19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Änderung der Planung dauert voraussichtlich bis Ende Januar / Anfang Februar. Die Ergebnisse werden mit dem AK Straßenausbau und Anliegern / Eigentümern beraten.</w:t>
      </w:r>
    </w:p>
    <w:p w:rsidR="008A3C68" w:rsidRPr="008A3C68" w:rsidRDefault="008A3C68" w:rsidP="008A3C68">
      <w:pPr>
        <w:tabs>
          <w:tab w:val="left" w:pos="1965"/>
        </w:tabs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Protolollführer</w:t>
      </w:r>
      <w:proofErr w:type="spellEnd"/>
      <w:r>
        <w:rPr>
          <w:rFonts w:ascii="Century Gothic" w:hAnsi="Century Gothic"/>
          <w:sz w:val="24"/>
          <w:szCs w:val="24"/>
        </w:rPr>
        <w:t>: Heino Förste</w:t>
      </w:r>
      <w:bookmarkStart w:id="0" w:name="_GoBack"/>
      <w:bookmarkEnd w:id="0"/>
    </w:p>
    <w:p w:rsidR="008F0085" w:rsidRDefault="008F0085"/>
    <w:p w:rsidR="008F0085" w:rsidRDefault="008F0085"/>
    <w:sectPr w:rsidR="008F0085">
      <w:pgSz w:w="11906" w:h="16838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09BD"/>
    <w:multiLevelType w:val="multilevel"/>
    <w:tmpl w:val="8D3CD85A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3E0B38"/>
    <w:multiLevelType w:val="multilevel"/>
    <w:tmpl w:val="376A39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85"/>
    <w:rsid w:val="002A50B7"/>
    <w:rsid w:val="008A3C68"/>
    <w:rsid w:val="008B50E8"/>
    <w:rsid w:val="008F0085"/>
    <w:rsid w:val="00B03F50"/>
    <w:rsid w:val="00CD6A43"/>
    <w:rsid w:val="00F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3FFC"/>
  <w15:docId w15:val="{690D89EF-5440-4A5F-A773-32252C83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cs="Calibri"/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entury Gothic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A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Heino</dc:creator>
  <cp:lastModifiedBy>Heino</cp:lastModifiedBy>
  <cp:revision>2</cp:revision>
  <dcterms:created xsi:type="dcterms:W3CDTF">2016-11-23T18:38:00Z</dcterms:created>
  <dcterms:modified xsi:type="dcterms:W3CDTF">2016-11-23T18:38:00Z</dcterms:modified>
</cp:coreProperties>
</file>